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9" w:rsidRDefault="008915D9" w:rsidP="008915D9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8915D9" w:rsidRDefault="007054EE" w:rsidP="008915D9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A66B4" w:rsidRPr="009A66B4">
        <w:rPr>
          <w:b/>
          <w:sz w:val="28"/>
          <w:szCs w:val="28"/>
        </w:rPr>
        <w:t>андидат</w:t>
      </w:r>
      <w:r w:rsidR="00A44AE0">
        <w:rPr>
          <w:b/>
          <w:sz w:val="28"/>
          <w:szCs w:val="28"/>
        </w:rPr>
        <w:t xml:space="preserve">у </w:t>
      </w:r>
      <w:r w:rsidR="009A66B4" w:rsidRPr="009A66B4">
        <w:rPr>
          <w:b/>
          <w:sz w:val="28"/>
          <w:szCs w:val="28"/>
        </w:rPr>
        <w:t>на вступлени</w:t>
      </w:r>
      <w:r w:rsidR="008915D9">
        <w:rPr>
          <w:b/>
          <w:sz w:val="28"/>
          <w:szCs w:val="28"/>
        </w:rPr>
        <w:t xml:space="preserve">е </w:t>
      </w:r>
      <w:r w:rsidR="009A66B4" w:rsidRPr="009A66B4">
        <w:rPr>
          <w:b/>
          <w:sz w:val="28"/>
          <w:szCs w:val="28"/>
        </w:rPr>
        <w:t xml:space="preserve">в </w:t>
      </w:r>
      <w:r w:rsidR="008915D9">
        <w:rPr>
          <w:b/>
          <w:sz w:val="28"/>
          <w:szCs w:val="28"/>
        </w:rPr>
        <w:t xml:space="preserve">Саморегулируемую организацию </w:t>
      </w:r>
      <w:r w:rsidR="00CF44BA">
        <w:rPr>
          <w:b/>
          <w:sz w:val="28"/>
          <w:szCs w:val="28"/>
        </w:rPr>
        <w:t xml:space="preserve">Ассоциацию </w:t>
      </w:r>
      <w:r w:rsidR="008915D9">
        <w:rPr>
          <w:b/>
          <w:sz w:val="28"/>
          <w:szCs w:val="28"/>
        </w:rPr>
        <w:t>«Национальн</w:t>
      </w:r>
      <w:r w:rsidR="00783549">
        <w:rPr>
          <w:b/>
          <w:sz w:val="28"/>
          <w:szCs w:val="28"/>
        </w:rPr>
        <w:t>ое объединение специалистов и экспертов в области градостроитель</w:t>
      </w:r>
      <w:r w:rsidR="00CF44BA">
        <w:rPr>
          <w:b/>
          <w:sz w:val="28"/>
          <w:szCs w:val="28"/>
        </w:rPr>
        <w:t>ной, инвестиционно-строительной деятельности и жилищно-коммунального хозяйства</w:t>
      </w:r>
      <w:r w:rsidR="008915D9">
        <w:rPr>
          <w:b/>
          <w:sz w:val="28"/>
          <w:szCs w:val="28"/>
        </w:rPr>
        <w:t>»</w:t>
      </w:r>
    </w:p>
    <w:p w:rsidR="008915D9" w:rsidRDefault="008915D9" w:rsidP="008915D9">
      <w:pPr>
        <w:ind w:firstLine="397"/>
        <w:jc w:val="center"/>
        <w:rPr>
          <w:b/>
          <w:sz w:val="28"/>
          <w:szCs w:val="28"/>
        </w:rPr>
      </w:pPr>
    </w:p>
    <w:p w:rsidR="00783549" w:rsidRDefault="008915D9" w:rsidP="00CF44BA">
      <w:pPr>
        <w:spacing w:before="120"/>
        <w:ind w:firstLine="397"/>
        <w:jc w:val="both"/>
        <w:rPr>
          <w:sz w:val="28"/>
          <w:szCs w:val="28"/>
        </w:rPr>
      </w:pPr>
      <w:r w:rsidRPr="008915D9">
        <w:rPr>
          <w:sz w:val="28"/>
          <w:szCs w:val="28"/>
        </w:rPr>
        <w:t>В соответствии с Уставом и «Положением о членстве</w:t>
      </w:r>
      <w:r>
        <w:rPr>
          <w:sz w:val="28"/>
          <w:szCs w:val="28"/>
        </w:rPr>
        <w:t>» кандид</w:t>
      </w:r>
      <w:bookmarkStart w:id="0" w:name="_GoBack"/>
      <w:bookmarkEnd w:id="0"/>
      <w:r>
        <w:rPr>
          <w:sz w:val="28"/>
          <w:szCs w:val="28"/>
        </w:rPr>
        <w:t xml:space="preserve">аты </w:t>
      </w:r>
      <w:r w:rsidRPr="008915D9">
        <w:rPr>
          <w:sz w:val="28"/>
          <w:szCs w:val="28"/>
        </w:rPr>
        <w:t>на вступление в Саморегулируемую организацию</w:t>
      </w:r>
      <w:r w:rsidR="00783549">
        <w:rPr>
          <w:sz w:val="28"/>
          <w:szCs w:val="28"/>
        </w:rPr>
        <w:t xml:space="preserve"> </w:t>
      </w:r>
      <w:r w:rsidR="00CF44BA" w:rsidRPr="00CF44BA">
        <w:rPr>
          <w:sz w:val="28"/>
          <w:szCs w:val="28"/>
        </w:rPr>
        <w:t>Ассоциацию «Национальное объединение специалистов и экспертов в области градостроительной, инвестиционно-строительной деятельности и жилищно-коммунального хозяйства»</w:t>
      </w:r>
      <w:r w:rsidR="00CF44BA">
        <w:rPr>
          <w:sz w:val="28"/>
          <w:szCs w:val="28"/>
        </w:rPr>
        <w:t xml:space="preserve"> (далее – «Ассоциация») </w:t>
      </w:r>
      <w:r w:rsidR="00783549">
        <w:rPr>
          <w:sz w:val="28"/>
          <w:szCs w:val="28"/>
        </w:rPr>
        <w:t xml:space="preserve">подают в </w:t>
      </w:r>
      <w:r w:rsidR="00CF44BA">
        <w:rPr>
          <w:sz w:val="28"/>
          <w:szCs w:val="28"/>
        </w:rPr>
        <w:t>Региональное отделение</w:t>
      </w:r>
      <w:r w:rsidR="004571B9">
        <w:rPr>
          <w:sz w:val="28"/>
          <w:szCs w:val="28"/>
        </w:rPr>
        <w:t xml:space="preserve"> (или непосредственно в </w:t>
      </w:r>
      <w:r w:rsidR="004571B9">
        <w:rPr>
          <w:sz w:val="28"/>
          <w:szCs w:val="28"/>
        </w:rPr>
        <w:t>Исполнительную дирекцию)</w:t>
      </w:r>
      <w:r w:rsidR="004571B9">
        <w:rPr>
          <w:sz w:val="28"/>
          <w:szCs w:val="28"/>
        </w:rPr>
        <w:t>:</w:t>
      </w:r>
    </w:p>
    <w:p w:rsidR="009A66B4" w:rsidRDefault="009A66B4" w:rsidP="00783549">
      <w:pPr>
        <w:spacing w:before="120"/>
        <w:ind w:firstLine="397"/>
        <w:jc w:val="both"/>
        <w:rPr>
          <w:sz w:val="28"/>
          <w:szCs w:val="28"/>
        </w:rPr>
      </w:pPr>
      <w:r w:rsidRPr="008915D9">
        <w:rPr>
          <w:color w:val="000000"/>
          <w:sz w:val="28"/>
          <w:szCs w:val="28"/>
        </w:rPr>
        <w:t xml:space="preserve">– </w:t>
      </w:r>
      <w:r w:rsidR="00A44AE0">
        <w:rPr>
          <w:color w:val="000000"/>
          <w:sz w:val="28"/>
          <w:szCs w:val="28"/>
        </w:rPr>
        <w:t>П</w:t>
      </w:r>
      <w:r w:rsidRPr="008915D9">
        <w:rPr>
          <w:color w:val="000000"/>
          <w:sz w:val="28"/>
          <w:szCs w:val="28"/>
        </w:rPr>
        <w:t xml:space="preserve">исьменное </w:t>
      </w:r>
      <w:r w:rsidRPr="008915D9">
        <w:rPr>
          <w:sz w:val="28"/>
          <w:szCs w:val="28"/>
        </w:rPr>
        <w:t>заявление установленного образца (</w:t>
      </w:r>
      <w:r w:rsidRPr="008915D9">
        <w:rPr>
          <w:color w:val="000099"/>
          <w:sz w:val="28"/>
          <w:szCs w:val="28"/>
        </w:rPr>
        <w:t xml:space="preserve">Приложение </w:t>
      </w:r>
      <w:r w:rsidR="004571B9">
        <w:rPr>
          <w:color w:val="000099"/>
          <w:sz w:val="28"/>
          <w:szCs w:val="28"/>
        </w:rPr>
        <w:t xml:space="preserve">№ </w:t>
      </w:r>
      <w:r w:rsidRPr="008915D9">
        <w:rPr>
          <w:color w:val="000099"/>
          <w:sz w:val="28"/>
          <w:szCs w:val="28"/>
        </w:rPr>
        <w:t>1</w:t>
      </w:r>
      <w:r w:rsidRPr="008915D9">
        <w:rPr>
          <w:sz w:val="28"/>
          <w:szCs w:val="28"/>
        </w:rPr>
        <w:t>);</w:t>
      </w:r>
    </w:p>
    <w:p w:rsidR="009A66B4" w:rsidRPr="008915D9" w:rsidRDefault="009A66B4" w:rsidP="008915D9">
      <w:pPr>
        <w:spacing w:before="120"/>
        <w:ind w:firstLine="397"/>
        <w:rPr>
          <w:bCs/>
          <w:color w:val="000000"/>
          <w:sz w:val="28"/>
          <w:szCs w:val="28"/>
        </w:rPr>
      </w:pPr>
      <w:r w:rsidRPr="008915D9">
        <w:rPr>
          <w:color w:val="000000"/>
          <w:sz w:val="28"/>
          <w:szCs w:val="28"/>
        </w:rPr>
        <w:t xml:space="preserve">– </w:t>
      </w:r>
      <w:r w:rsidR="00A44AE0">
        <w:rPr>
          <w:color w:val="000000"/>
          <w:sz w:val="28"/>
          <w:szCs w:val="28"/>
        </w:rPr>
        <w:t>А</w:t>
      </w:r>
      <w:r w:rsidRPr="008915D9">
        <w:rPr>
          <w:sz w:val="28"/>
          <w:szCs w:val="28"/>
        </w:rPr>
        <w:t>нкету установленного образца (</w:t>
      </w:r>
      <w:r w:rsidRPr="008915D9">
        <w:rPr>
          <w:color w:val="000099"/>
          <w:sz w:val="28"/>
          <w:szCs w:val="28"/>
        </w:rPr>
        <w:t xml:space="preserve">Приложение </w:t>
      </w:r>
      <w:r w:rsidR="004571B9">
        <w:rPr>
          <w:color w:val="000099"/>
          <w:sz w:val="28"/>
          <w:szCs w:val="28"/>
        </w:rPr>
        <w:t xml:space="preserve">№ </w:t>
      </w:r>
      <w:r w:rsidR="00783549">
        <w:rPr>
          <w:color w:val="000099"/>
          <w:sz w:val="28"/>
          <w:szCs w:val="28"/>
        </w:rPr>
        <w:t>2</w:t>
      </w:r>
      <w:r w:rsidRPr="008915D9">
        <w:rPr>
          <w:sz w:val="28"/>
          <w:szCs w:val="28"/>
        </w:rPr>
        <w:t>);</w:t>
      </w:r>
    </w:p>
    <w:p w:rsidR="00A44AE0" w:rsidRDefault="00783549" w:rsidP="00783549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44AE0">
        <w:rPr>
          <w:sz w:val="28"/>
          <w:szCs w:val="28"/>
        </w:rPr>
        <w:t>П</w:t>
      </w:r>
      <w:r>
        <w:rPr>
          <w:sz w:val="28"/>
          <w:szCs w:val="28"/>
        </w:rPr>
        <w:t>еречень направлений деятельности</w:t>
      </w:r>
      <w:r w:rsidR="00A44AE0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</w:t>
      </w:r>
      <w:r w:rsidRPr="008915D9">
        <w:rPr>
          <w:sz w:val="28"/>
          <w:szCs w:val="28"/>
        </w:rPr>
        <w:t>(</w:t>
      </w:r>
      <w:r w:rsidRPr="008915D9">
        <w:rPr>
          <w:color w:val="000099"/>
          <w:sz w:val="28"/>
          <w:szCs w:val="28"/>
        </w:rPr>
        <w:t xml:space="preserve">Приложение </w:t>
      </w:r>
      <w:r w:rsidR="004571B9">
        <w:rPr>
          <w:color w:val="000099"/>
          <w:sz w:val="28"/>
          <w:szCs w:val="28"/>
        </w:rPr>
        <w:t xml:space="preserve">№ </w:t>
      </w:r>
      <w:r>
        <w:rPr>
          <w:color w:val="000099"/>
          <w:sz w:val="28"/>
          <w:szCs w:val="28"/>
        </w:rPr>
        <w:t>3)</w:t>
      </w:r>
      <w:r w:rsidRPr="008915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571B9" w:rsidRDefault="004571B9" w:rsidP="004571B9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Согласие на обработку персональных данных </w:t>
      </w:r>
      <w:r w:rsidRPr="008915D9">
        <w:rPr>
          <w:sz w:val="28"/>
          <w:szCs w:val="28"/>
        </w:rPr>
        <w:t>(</w:t>
      </w:r>
      <w:r w:rsidRPr="008915D9">
        <w:rPr>
          <w:color w:val="000099"/>
          <w:sz w:val="28"/>
          <w:szCs w:val="28"/>
        </w:rPr>
        <w:t xml:space="preserve">Приложение </w:t>
      </w:r>
      <w:r>
        <w:rPr>
          <w:color w:val="000099"/>
          <w:sz w:val="28"/>
          <w:szCs w:val="28"/>
        </w:rPr>
        <w:t xml:space="preserve">№ </w:t>
      </w:r>
      <w:r>
        <w:rPr>
          <w:color w:val="000099"/>
          <w:sz w:val="28"/>
          <w:szCs w:val="28"/>
        </w:rPr>
        <w:t>4</w:t>
      </w:r>
      <w:r w:rsidRPr="008915D9">
        <w:rPr>
          <w:sz w:val="28"/>
          <w:szCs w:val="28"/>
        </w:rPr>
        <w:t>);</w:t>
      </w:r>
    </w:p>
    <w:p w:rsidR="00CF44BA" w:rsidRPr="008915D9" w:rsidRDefault="009A66B4" w:rsidP="004571B9">
      <w:pPr>
        <w:spacing w:before="120"/>
        <w:ind w:firstLine="397"/>
        <w:jc w:val="both"/>
        <w:rPr>
          <w:bCs/>
          <w:sz w:val="28"/>
          <w:szCs w:val="28"/>
        </w:rPr>
      </w:pPr>
      <w:r w:rsidRPr="008915D9">
        <w:rPr>
          <w:bCs/>
          <w:sz w:val="28"/>
          <w:szCs w:val="28"/>
        </w:rPr>
        <w:t>–</w:t>
      </w:r>
      <w:r w:rsidR="00783549">
        <w:rPr>
          <w:bCs/>
          <w:sz w:val="28"/>
          <w:szCs w:val="28"/>
        </w:rPr>
        <w:t xml:space="preserve"> </w:t>
      </w:r>
      <w:r w:rsidRPr="008915D9">
        <w:rPr>
          <w:bCs/>
          <w:sz w:val="28"/>
          <w:szCs w:val="28"/>
        </w:rPr>
        <w:t>заверенные в установленном порядке</w:t>
      </w:r>
      <w:r w:rsidR="004571B9">
        <w:rPr>
          <w:bCs/>
          <w:sz w:val="28"/>
          <w:szCs w:val="28"/>
        </w:rPr>
        <w:t xml:space="preserve"> </w:t>
      </w:r>
      <w:r w:rsidRPr="008915D9">
        <w:rPr>
          <w:bCs/>
          <w:sz w:val="28"/>
          <w:szCs w:val="28"/>
        </w:rPr>
        <w:t>копии</w:t>
      </w:r>
      <w:r w:rsidR="004571B9">
        <w:rPr>
          <w:bCs/>
          <w:sz w:val="28"/>
          <w:szCs w:val="28"/>
        </w:rPr>
        <w:t xml:space="preserve"> </w:t>
      </w:r>
      <w:r w:rsidR="00CF44BA">
        <w:rPr>
          <w:bCs/>
          <w:sz w:val="28"/>
          <w:szCs w:val="28"/>
        </w:rPr>
        <w:t>подтверждающих документов</w:t>
      </w:r>
      <w:r w:rsidR="004571B9">
        <w:rPr>
          <w:bCs/>
          <w:sz w:val="28"/>
          <w:szCs w:val="28"/>
        </w:rPr>
        <w:t xml:space="preserve"> (приложение к Анкете)</w:t>
      </w:r>
      <w:r w:rsidR="00CF44BA">
        <w:rPr>
          <w:bCs/>
          <w:sz w:val="28"/>
          <w:szCs w:val="28"/>
        </w:rPr>
        <w:t xml:space="preserve">: </w:t>
      </w:r>
    </w:p>
    <w:p w:rsidR="009A66B4" w:rsidRPr="00B605F7" w:rsidRDefault="009A66B4" w:rsidP="008915D9">
      <w:pPr>
        <w:spacing w:before="120"/>
        <w:ind w:firstLine="397"/>
        <w:jc w:val="both"/>
        <w:rPr>
          <w:bCs/>
          <w:sz w:val="28"/>
          <w:szCs w:val="28"/>
        </w:rPr>
      </w:pPr>
      <w:r w:rsidRPr="008915D9">
        <w:rPr>
          <w:bCs/>
          <w:sz w:val="28"/>
          <w:szCs w:val="28"/>
        </w:rPr>
        <w:t xml:space="preserve"> об образовании и (или) о квалификации, подтверждающего получение высшего образования по результатам освоения образовательных программ, имеющих направленность (профиль) по заявленному направлению деятельности и (или) диплома о</w:t>
      </w:r>
      <w:r w:rsidRPr="00B605F7">
        <w:rPr>
          <w:bCs/>
          <w:sz w:val="28"/>
          <w:szCs w:val="28"/>
        </w:rPr>
        <w:t xml:space="preserve"> профессиональной переподготовке в области (если предоставляется диплом о профессиональной переподготовке в области </w:t>
      </w:r>
      <w:r>
        <w:rPr>
          <w:bCs/>
          <w:sz w:val="28"/>
          <w:szCs w:val="28"/>
        </w:rPr>
        <w:t>асессорской</w:t>
      </w:r>
      <w:r w:rsidRPr="00B605F7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по утвержденным </w:t>
      </w:r>
      <w:r w:rsidR="00CF44BA">
        <w:rPr>
          <w:bCs/>
          <w:sz w:val="28"/>
          <w:szCs w:val="28"/>
        </w:rPr>
        <w:t>Ассоциацией</w:t>
      </w:r>
      <w:r>
        <w:rPr>
          <w:bCs/>
          <w:sz w:val="28"/>
          <w:szCs w:val="28"/>
        </w:rPr>
        <w:t xml:space="preserve"> программам</w:t>
      </w:r>
      <w:r w:rsidRPr="00B605F7">
        <w:rPr>
          <w:bCs/>
          <w:sz w:val="28"/>
          <w:szCs w:val="28"/>
        </w:rPr>
        <w:t>, то необходимо прикладывать документ о высшем образовании, на базе которого осуществлялась профессиональная переподготовка);</w:t>
      </w:r>
    </w:p>
    <w:p w:rsidR="009A66B4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 w:rsidRPr="00B605F7">
        <w:rPr>
          <w:bCs/>
          <w:sz w:val="28"/>
          <w:szCs w:val="28"/>
        </w:rPr>
        <w:t xml:space="preserve">подтверждающих перемену фамилии в случае несовпадения фамилии в документах, удостоверяющих личность, и в иных документах (если имел место факт перемены фамилии); </w:t>
      </w:r>
    </w:p>
    <w:p w:rsidR="00CF44BA" w:rsidRPr="00B605F7" w:rsidRDefault="00CF44BA" w:rsidP="009A66B4">
      <w:pPr>
        <w:spacing w:before="12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иных документов -  в соответствии с требованиями Ассоциации</w:t>
      </w:r>
      <w:r w:rsidR="004571B9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>;</w:t>
      </w:r>
    </w:p>
    <w:p w:rsidR="009A66B4" w:rsidRPr="00BB4CFB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BB4CFB">
        <w:rPr>
          <w:bCs/>
          <w:sz w:val="28"/>
          <w:szCs w:val="28"/>
        </w:rPr>
        <w:t>фотографии (3</w:t>
      </w:r>
      <w:r w:rsidRPr="00B605F7">
        <w:sym w:font="Symbol" w:char="F0B4"/>
      </w:r>
      <w:r w:rsidRPr="00BB4CFB">
        <w:rPr>
          <w:bCs/>
          <w:sz w:val="28"/>
          <w:szCs w:val="28"/>
        </w:rPr>
        <w:t xml:space="preserve">4) – 3 шт.; </w:t>
      </w:r>
    </w:p>
    <w:p w:rsidR="009A66B4" w:rsidRPr="00BB4CFB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BB4CFB">
        <w:rPr>
          <w:bCs/>
          <w:sz w:val="28"/>
          <w:szCs w:val="28"/>
        </w:rPr>
        <w:t xml:space="preserve">ксерокопию паспорта (стр. 2,3,5); </w:t>
      </w:r>
    </w:p>
    <w:p w:rsidR="009A66B4" w:rsidRPr="00783549" w:rsidRDefault="009A66B4" w:rsidP="009A66B4">
      <w:pPr>
        <w:spacing w:before="120"/>
        <w:ind w:firstLine="39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4CFB">
        <w:rPr>
          <w:sz w:val="28"/>
          <w:szCs w:val="28"/>
        </w:rPr>
        <w:t>справку об отсутствии неснятой или непогашенной судимости за преступления в сфере экономики, а также за преступления средней тяжести, тяжкие преступления (оригинал либо нотариально заверенную копию)</w:t>
      </w:r>
      <w:r w:rsidR="00783549">
        <w:rPr>
          <w:sz w:val="28"/>
          <w:szCs w:val="28"/>
        </w:rPr>
        <w:t xml:space="preserve"> </w:t>
      </w:r>
      <w:r w:rsidR="00783549" w:rsidRPr="00783549">
        <w:rPr>
          <w:i/>
          <w:sz w:val="28"/>
          <w:szCs w:val="28"/>
        </w:rPr>
        <w:t>– для экспертов</w:t>
      </w:r>
      <w:r w:rsidR="00783549">
        <w:rPr>
          <w:i/>
          <w:sz w:val="28"/>
          <w:szCs w:val="28"/>
        </w:rPr>
        <w:t xml:space="preserve"> </w:t>
      </w:r>
      <w:r w:rsidR="00783549" w:rsidRPr="00783549">
        <w:rPr>
          <w:i/>
          <w:sz w:val="28"/>
          <w:szCs w:val="28"/>
        </w:rPr>
        <w:t>(рекомендуемое требование</w:t>
      </w:r>
      <w:r w:rsidR="00783549">
        <w:rPr>
          <w:i/>
          <w:sz w:val="28"/>
          <w:szCs w:val="28"/>
        </w:rPr>
        <w:t>, выполнение которого допускается после вступления в СРО</w:t>
      </w:r>
      <w:r w:rsidR="00783549" w:rsidRPr="00783549">
        <w:rPr>
          <w:i/>
          <w:sz w:val="28"/>
          <w:szCs w:val="28"/>
        </w:rPr>
        <w:t>)</w:t>
      </w:r>
      <w:r w:rsidR="00783549" w:rsidRPr="00783549">
        <w:rPr>
          <w:bCs/>
          <w:color w:val="000000"/>
          <w:sz w:val="28"/>
          <w:szCs w:val="28"/>
        </w:rPr>
        <w:t>;</w:t>
      </w:r>
    </w:p>
    <w:p w:rsidR="009A66B4" w:rsidRPr="00BB4CFB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BB4CFB">
        <w:rPr>
          <w:bCs/>
          <w:sz w:val="28"/>
          <w:szCs w:val="28"/>
        </w:rPr>
        <w:t xml:space="preserve">документы, подтверждающие общий трудовой стаж и стаж </w:t>
      </w:r>
      <w:r w:rsidR="00783549">
        <w:rPr>
          <w:bCs/>
          <w:sz w:val="28"/>
          <w:szCs w:val="28"/>
        </w:rPr>
        <w:t>профессиональной деятельности по направлению (направлениям) в соответствии с Перечнем (см. выше);</w:t>
      </w:r>
      <w:r w:rsidRPr="00BB4CFB">
        <w:rPr>
          <w:bCs/>
          <w:sz w:val="28"/>
          <w:szCs w:val="28"/>
        </w:rPr>
        <w:t xml:space="preserve"> </w:t>
      </w:r>
    </w:p>
    <w:p w:rsidR="009A66B4" w:rsidRPr="00B605F7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 w:rsidRPr="00B605F7">
        <w:rPr>
          <w:bCs/>
          <w:sz w:val="28"/>
          <w:szCs w:val="28"/>
        </w:rPr>
        <w:t>копию трудовой книжки (заверенную работодателем, если кандидат является работником юридического лица и нотариально заверенную,</w:t>
      </w:r>
      <w:r>
        <w:rPr>
          <w:bCs/>
          <w:sz w:val="28"/>
          <w:szCs w:val="28"/>
        </w:rPr>
        <w:t xml:space="preserve"> </w:t>
      </w:r>
      <w:r w:rsidRPr="00B605F7">
        <w:rPr>
          <w:bCs/>
          <w:sz w:val="28"/>
          <w:szCs w:val="28"/>
        </w:rPr>
        <w:t xml:space="preserve">если он индивидуальный предприниматель); </w:t>
      </w:r>
    </w:p>
    <w:p w:rsidR="00783549" w:rsidRDefault="009A66B4" w:rsidP="009A66B4">
      <w:pPr>
        <w:spacing w:before="12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B605F7">
        <w:rPr>
          <w:bCs/>
          <w:sz w:val="28"/>
          <w:szCs w:val="28"/>
        </w:rPr>
        <w:t>трудов</w:t>
      </w:r>
      <w:r w:rsidR="00CF44BA">
        <w:rPr>
          <w:bCs/>
          <w:sz w:val="28"/>
          <w:szCs w:val="28"/>
        </w:rPr>
        <w:t xml:space="preserve">ые </w:t>
      </w:r>
      <w:r w:rsidRPr="00B605F7">
        <w:rPr>
          <w:bCs/>
          <w:sz w:val="28"/>
          <w:szCs w:val="28"/>
        </w:rPr>
        <w:t>дог</w:t>
      </w:r>
      <w:r w:rsidR="00783549">
        <w:rPr>
          <w:bCs/>
          <w:sz w:val="28"/>
          <w:szCs w:val="28"/>
        </w:rPr>
        <w:t>овор</w:t>
      </w:r>
      <w:r w:rsidR="00A44AE0">
        <w:rPr>
          <w:bCs/>
          <w:sz w:val="28"/>
          <w:szCs w:val="28"/>
        </w:rPr>
        <w:t>а</w:t>
      </w:r>
      <w:r w:rsidR="00783549">
        <w:rPr>
          <w:bCs/>
          <w:sz w:val="28"/>
          <w:szCs w:val="28"/>
        </w:rPr>
        <w:t xml:space="preserve">, </w:t>
      </w:r>
      <w:r w:rsidRPr="00B605F7">
        <w:rPr>
          <w:bCs/>
          <w:sz w:val="28"/>
          <w:szCs w:val="28"/>
        </w:rPr>
        <w:t>заверенны</w:t>
      </w:r>
      <w:r w:rsidR="00CF44BA">
        <w:rPr>
          <w:bCs/>
          <w:sz w:val="28"/>
          <w:szCs w:val="28"/>
        </w:rPr>
        <w:t>е</w:t>
      </w:r>
      <w:r w:rsidRPr="00B605F7">
        <w:rPr>
          <w:bCs/>
          <w:sz w:val="28"/>
          <w:szCs w:val="28"/>
        </w:rPr>
        <w:t xml:space="preserve"> работодателем, если кандидат является лицом, работающим по совместительству; </w:t>
      </w:r>
    </w:p>
    <w:p w:rsidR="009A66B4" w:rsidRDefault="00783549" w:rsidP="009A66B4">
      <w:pPr>
        <w:spacing w:before="120"/>
        <w:ind w:firstLine="39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9A66B4" w:rsidRPr="00B605F7">
        <w:rPr>
          <w:bCs/>
          <w:sz w:val="28"/>
          <w:szCs w:val="28"/>
        </w:rPr>
        <w:t>свидетельство о регистрации в качестве ин</w:t>
      </w:r>
      <w:r w:rsidR="009A66B4" w:rsidRPr="00B605F7">
        <w:rPr>
          <w:bCs/>
          <w:color w:val="000000"/>
          <w:sz w:val="28"/>
          <w:szCs w:val="28"/>
        </w:rPr>
        <w:t>дивидуального предпринимателя;</w:t>
      </w:r>
    </w:p>
    <w:p w:rsidR="00A44AE0" w:rsidRDefault="00A44AE0" w:rsidP="009A66B4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9A66B4" w:rsidRPr="00B605F7">
        <w:rPr>
          <w:sz w:val="28"/>
          <w:szCs w:val="28"/>
        </w:rPr>
        <w:t>пись</w:t>
      </w:r>
      <w:r>
        <w:rPr>
          <w:sz w:val="28"/>
          <w:szCs w:val="28"/>
        </w:rPr>
        <w:t xml:space="preserve"> </w:t>
      </w:r>
      <w:r w:rsidR="009A66B4" w:rsidRPr="00B605F7">
        <w:rPr>
          <w:sz w:val="28"/>
          <w:szCs w:val="28"/>
        </w:rPr>
        <w:t>документов в установленной форме (</w:t>
      </w:r>
      <w:r w:rsidR="009A66B4" w:rsidRPr="007B06FD">
        <w:rPr>
          <w:color w:val="000099"/>
          <w:sz w:val="28"/>
          <w:szCs w:val="28"/>
        </w:rPr>
        <w:t xml:space="preserve">Приложение </w:t>
      </w:r>
      <w:r w:rsidR="004571B9">
        <w:rPr>
          <w:color w:val="000099"/>
          <w:sz w:val="28"/>
          <w:szCs w:val="28"/>
        </w:rPr>
        <w:t>№ 5</w:t>
      </w:r>
      <w:r w:rsidR="009A66B4" w:rsidRPr="00B605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4AE0" w:rsidRDefault="00A44AE0" w:rsidP="009A66B4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приема заявления кандидата </w:t>
      </w:r>
      <w:r w:rsidR="004571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предварительной проверки </w:t>
      </w:r>
      <w:r w:rsidR="004571B9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 xml:space="preserve">Исполнительной дирекцией </w:t>
      </w:r>
      <w:r w:rsidR="004571B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указанных документов выписывается счет на оплату взноса в компенсационный фонд (3 000 рублей).</w:t>
      </w:r>
    </w:p>
    <w:p w:rsidR="00A44AE0" w:rsidRDefault="00A44AE0" w:rsidP="009A66B4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оплате компенсационного которого, после ее осуществления вместе с заявлением кандидата</w:t>
      </w:r>
      <w:r w:rsidR="00CF44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рекомендациями </w:t>
      </w:r>
      <w:r w:rsidR="00CF44BA">
        <w:rPr>
          <w:sz w:val="28"/>
          <w:szCs w:val="28"/>
        </w:rPr>
        <w:t xml:space="preserve">(Регионального отделения, </w:t>
      </w:r>
      <w:r>
        <w:rPr>
          <w:sz w:val="28"/>
          <w:szCs w:val="28"/>
        </w:rPr>
        <w:t xml:space="preserve">Контрольной комиссии </w:t>
      </w:r>
      <w:r w:rsidR="00CF44BA">
        <w:rPr>
          <w:sz w:val="28"/>
          <w:szCs w:val="28"/>
        </w:rPr>
        <w:t xml:space="preserve">и пр.) </w:t>
      </w:r>
      <w:r>
        <w:rPr>
          <w:sz w:val="28"/>
          <w:szCs w:val="28"/>
        </w:rPr>
        <w:t>передается для рассмотрения на очередном заседании Совета</w:t>
      </w:r>
      <w:r w:rsidR="00CF44BA">
        <w:rPr>
          <w:sz w:val="28"/>
          <w:szCs w:val="28"/>
        </w:rPr>
        <w:t xml:space="preserve"> Ассоциации</w:t>
      </w:r>
      <w:r>
        <w:rPr>
          <w:sz w:val="28"/>
          <w:szCs w:val="28"/>
        </w:rPr>
        <w:t>.</w:t>
      </w:r>
    </w:p>
    <w:p w:rsidR="00A44AE0" w:rsidRDefault="00A44AE0" w:rsidP="009A66B4">
      <w:pPr>
        <w:spacing w:before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о приеме в члены </w:t>
      </w:r>
      <w:r w:rsidR="004571B9">
        <w:rPr>
          <w:sz w:val="28"/>
          <w:szCs w:val="28"/>
        </w:rPr>
        <w:t>Ассоциации</w:t>
      </w:r>
      <w:r w:rsidR="0045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отказе) вместе с выпиской из протокола заседания Совета в течении 3 (Трех) дней направляется лицу, в отношении которого вынесено решение.   </w:t>
      </w:r>
    </w:p>
    <w:p w:rsidR="005A3877" w:rsidRDefault="00A44AE0" w:rsidP="00A44AE0">
      <w:pPr>
        <w:autoSpaceDE w:val="0"/>
        <w:autoSpaceDN w:val="0"/>
        <w:adjustRightInd w:val="0"/>
        <w:spacing w:before="120"/>
        <w:ind w:firstLine="397"/>
        <w:jc w:val="both"/>
        <w:rPr>
          <w:color w:val="000000"/>
          <w:sz w:val="28"/>
          <w:szCs w:val="28"/>
        </w:rPr>
      </w:pPr>
      <w:r w:rsidRPr="00B605F7">
        <w:rPr>
          <w:color w:val="000000"/>
          <w:sz w:val="28"/>
          <w:szCs w:val="28"/>
        </w:rPr>
        <w:t xml:space="preserve">Член </w:t>
      </w:r>
      <w:r w:rsidR="00CF44BA">
        <w:rPr>
          <w:color w:val="000000"/>
          <w:sz w:val="28"/>
          <w:szCs w:val="28"/>
        </w:rPr>
        <w:t>Ассоциации</w:t>
      </w:r>
      <w:r>
        <w:rPr>
          <w:color w:val="000000"/>
          <w:sz w:val="28"/>
          <w:szCs w:val="28"/>
        </w:rPr>
        <w:t xml:space="preserve"> </w:t>
      </w:r>
      <w:r w:rsidRPr="00BB4CFB">
        <w:rPr>
          <w:bCs/>
          <w:color w:val="000000"/>
          <w:sz w:val="28"/>
          <w:szCs w:val="28"/>
        </w:rPr>
        <w:t>обязан</w:t>
      </w:r>
      <w:r>
        <w:rPr>
          <w:bCs/>
          <w:color w:val="000000"/>
          <w:sz w:val="28"/>
          <w:szCs w:val="28"/>
        </w:rPr>
        <w:t xml:space="preserve"> </w:t>
      </w:r>
      <w:r w:rsidRPr="00B605F7">
        <w:rPr>
          <w:color w:val="000000"/>
          <w:sz w:val="28"/>
          <w:szCs w:val="28"/>
        </w:rPr>
        <w:t xml:space="preserve">своевременно оплачивать установленные </w:t>
      </w:r>
      <w:r w:rsidR="005A3877">
        <w:rPr>
          <w:color w:val="000000"/>
          <w:sz w:val="28"/>
          <w:szCs w:val="28"/>
        </w:rPr>
        <w:t>вступительный</w:t>
      </w:r>
      <w:r w:rsidR="00CF44BA">
        <w:rPr>
          <w:color w:val="000000"/>
          <w:sz w:val="28"/>
          <w:szCs w:val="28"/>
        </w:rPr>
        <w:t xml:space="preserve">, </w:t>
      </w:r>
      <w:r w:rsidR="005A3877">
        <w:rPr>
          <w:color w:val="000000"/>
          <w:sz w:val="28"/>
          <w:szCs w:val="28"/>
        </w:rPr>
        <w:t xml:space="preserve">годовой </w:t>
      </w:r>
      <w:r w:rsidRPr="00B605F7">
        <w:rPr>
          <w:color w:val="000000"/>
          <w:sz w:val="28"/>
          <w:szCs w:val="28"/>
        </w:rPr>
        <w:t>членски</w:t>
      </w:r>
      <w:r w:rsidR="00CF44BA">
        <w:rPr>
          <w:color w:val="000000"/>
          <w:sz w:val="28"/>
          <w:szCs w:val="28"/>
        </w:rPr>
        <w:t xml:space="preserve">й, иные обязательные </w:t>
      </w:r>
      <w:r w:rsidRPr="00B605F7">
        <w:rPr>
          <w:color w:val="000000"/>
          <w:sz w:val="28"/>
          <w:szCs w:val="28"/>
        </w:rPr>
        <w:t xml:space="preserve">взносы. </w:t>
      </w:r>
    </w:p>
    <w:p w:rsidR="00A44AE0" w:rsidRPr="00B605F7" w:rsidRDefault="00A44AE0" w:rsidP="00A44AE0">
      <w:pPr>
        <w:autoSpaceDE w:val="0"/>
        <w:autoSpaceDN w:val="0"/>
        <w:adjustRightInd w:val="0"/>
        <w:spacing w:before="120"/>
        <w:ind w:firstLine="397"/>
        <w:jc w:val="both"/>
        <w:rPr>
          <w:color w:val="000000"/>
          <w:sz w:val="28"/>
          <w:szCs w:val="28"/>
        </w:rPr>
      </w:pPr>
      <w:r w:rsidRPr="00B605F7">
        <w:rPr>
          <w:color w:val="000000"/>
          <w:sz w:val="28"/>
          <w:szCs w:val="28"/>
        </w:rPr>
        <w:t xml:space="preserve">Годовой членский взнос должен быть оплачен в срок до 1 </w:t>
      </w:r>
      <w:r>
        <w:rPr>
          <w:color w:val="000000"/>
          <w:sz w:val="28"/>
          <w:szCs w:val="28"/>
        </w:rPr>
        <w:t xml:space="preserve">(Первого) </w:t>
      </w:r>
      <w:r w:rsidRPr="00B605F7">
        <w:rPr>
          <w:color w:val="000000"/>
          <w:sz w:val="28"/>
          <w:szCs w:val="28"/>
        </w:rPr>
        <w:t>апреля текущего года</w:t>
      </w:r>
      <w:r w:rsidR="00CF44BA">
        <w:rPr>
          <w:color w:val="000000"/>
          <w:sz w:val="28"/>
          <w:szCs w:val="28"/>
        </w:rPr>
        <w:t xml:space="preserve"> или не позднее в течении 1 (Одного) месяца с момента вступление в Ассоциацию</w:t>
      </w:r>
      <w:r w:rsidRPr="00B605F7">
        <w:rPr>
          <w:color w:val="000000"/>
          <w:sz w:val="28"/>
          <w:szCs w:val="28"/>
        </w:rPr>
        <w:t>.</w:t>
      </w:r>
    </w:p>
    <w:p w:rsidR="008F1CB6" w:rsidRDefault="008F1CB6"/>
    <w:sectPr w:rsidR="008F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88" w:rsidRDefault="00ED7188" w:rsidP="008915D9">
      <w:r>
        <w:separator/>
      </w:r>
    </w:p>
  </w:endnote>
  <w:endnote w:type="continuationSeparator" w:id="0">
    <w:p w:rsidR="00ED7188" w:rsidRDefault="00ED7188" w:rsidP="0089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88" w:rsidRDefault="00ED7188" w:rsidP="008915D9">
      <w:r>
        <w:separator/>
      </w:r>
    </w:p>
  </w:footnote>
  <w:footnote w:type="continuationSeparator" w:id="0">
    <w:p w:rsidR="00ED7188" w:rsidRDefault="00ED7188" w:rsidP="0089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4"/>
    <w:rsid w:val="004571B9"/>
    <w:rsid w:val="005A3877"/>
    <w:rsid w:val="006B73B2"/>
    <w:rsid w:val="007054EE"/>
    <w:rsid w:val="00783549"/>
    <w:rsid w:val="008915D9"/>
    <w:rsid w:val="008F1CB6"/>
    <w:rsid w:val="009A66B4"/>
    <w:rsid w:val="00A44AE0"/>
    <w:rsid w:val="00CF44BA"/>
    <w:rsid w:val="00E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4482-6DAB-4A90-88E1-EFD2A21D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B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footnote text"/>
    <w:basedOn w:val="a"/>
    <w:link w:val="a6"/>
    <w:uiPriority w:val="99"/>
    <w:unhideWhenUsed/>
    <w:rsid w:val="008915D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15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891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F20E-DB2A-4DFA-96E7-344B513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Саркисова Наринэ</dc:creator>
  <cp:keywords/>
  <dc:description/>
  <cp:lastModifiedBy>Акбиев Рустам</cp:lastModifiedBy>
  <cp:revision>7</cp:revision>
  <cp:lastPrinted>2015-03-06T07:09:00Z</cp:lastPrinted>
  <dcterms:created xsi:type="dcterms:W3CDTF">2015-03-06T07:08:00Z</dcterms:created>
  <dcterms:modified xsi:type="dcterms:W3CDTF">2017-03-06T13:31:00Z</dcterms:modified>
</cp:coreProperties>
</file>